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4F97" w14:textId="77777777" w:rsidR="008C728F" w:rsidRPr="00E22EAC" w:rsidRDefault="008C728F" w:rsidP="008C728F">
      <w:pPr>
        <w:widowControl/>
        <w:spacing w:beforeLines="50" w:before="120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E22EAC">
        <w:rPr>
          <w:rFonts w:ascii="Times New Roman" w:eastAsia="宋体" w:hAnsi="Times New Roman" w:cs="Times New Roman"/>
          <w:sz w:val="28"/>
          <w:szCs w:val="28"/>
          <w:lang w:eastAsia="zh-CN"/>
        </w:rPr>
        <w:t>附件：</w:t>
      </w:r>
    </w:p>
    <w:p w14:paraId="76EEFC17" w14:textId="095BF580" w:rsidR="008C728F" w:rsidRPr="00717D3A" w:rsidRDefault="008C728F" w:rsidP="002A0C42">
      <w:pPr>
        <w:widowControl/>
        <w:spacing w:beforeLines="50" w:before="120"/>
        <w:ind w:firstLineChars="300" w:firstLine="976"/>
        <w:rPr>
          <w:rFonts w:ascii="Times New Roman" w:eastAsia="宋体" w:hAnsi="Times New Roman" w:cs="Times New Roman"/>
          <w:b/>
          <w:sz w:val="32"/>
          <w:szCs w:val="32"/>
          <w:lang w:eastAsia="zh-CN"/>
        </w:rPr>
      </w:pPr>
      <w:r w:rsidRPr="00717D3A">
        <w:rPr>
          <w:rFonts w:ascii="Times New Roman" w:eastAsia="宋体" w:hAnsi="Times New Roman" w:cs="Times New Roman"/>
          <w:b/>
          <w:spacing w:val="2"/>
          <w:sz w:val="32"/>
          <w:szCs w:val="32"/>
          <w:lang w:eastAsia="zh-CN"/>
        </w:rPr>
        <w:t>科大附中</w:t>
      </w:r>
      <w:r w:rsidR="004875D5">
        <w:rPr>
          <w:rFonts w:ascii="Times New Roman" w:eastAsia="宋体" w:hAnsi="Times New Roman" w:cs="Times New Roman" w:hint="eastAsia"/>
          <w:b/>
          <w:spacing w:val="2"/>
          <w:sz w:val="32"/>
          <w:szCs w:val="32"/>
          <w:lang w:eastAsia="zh-CN"/>
        </w:rPr>
        <w:t>“双</w:t>
      </w:r>
      <w:r w:rsidR="004875D5" w:rsidRPr="00717D3A">
        <w:rPr>
          <w:rFonts w:ascii="Times New Roman" w:eastAsia="宋体" w:hAnsi="Times New Roman" w:cs="Times New Roman"/>
          <w:b/>
          <w:spacing w:val="2"/>
          <w:sz w:val="32"/>
          <w:szCs w:val="32"/>
          <w:lang w:eastAsia="zh-CN"/>
        </w:rPr>
        <w:t>名</w:t>
      </w:r>
      <w:r w:rsidR="004875D5">
        <w:rPr>
          <w:rFonts w:ascii="Times New Roman" w:eastAsia="宋体" w:hAnsi="Times New Roman" w:cs="Times New Roman" w:hint="eastAsia"/>
          <w:b/>
          <w:spacing w:val="2"/>
          <w:sz w:val="32"/>
          <w:szCs w:val="32"/>
          <w:lang w:eastAsia="zh-CN"/>
        </w:rPr>
        <w:t>”</w:t>
      </w:r>
      <w:r w:rsidRPr="00717D3A">
        <w:rPr>
          <w:rFonts w:ascii="Times New Roman" w:eastAsia="宋体" w:hAnsi="Times New Roman" w:cs="Times New Roman"/>
          <w:b/>
          <w:spacing w:val="2"/>
          <w:sz w:val="32"/>
          <w:szCs w:val="32"/>
          <w:lang w:eastAsia="zh-CN"/>
        </w:rPr>
        <w:t>工作室年度工作考核表</w:t>
      </w:r>
    </w:p>
    <w:p w14:paraId="48174E91" w14:textId="77777777" w:rsidR="001C5040" w:rsidRDefault="008C728F" w:rsidP="008C728F">
      <w:pPr>
        <w:widowControl/>
        <w:spacing w:beforeLines="50" w:before="120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E22EAC">
        <w:rPr>
          <w:rFonts w:ascii="Times New Roman" w:eastAsia="宋体" w:hAnsi="Times New Roman" w:cs="Times New Roman"/>
          <w:sz w:val="28"/>
          <w:szCs w:val="28"/>
          <w:lang w:eastAsia="zh-CN"/>
        </w:rPr>
        <w:t>工作室名称：</w:t>
      </w:r>
      <w:r w:rsidRPr="00E22EAC">
        <w:rPr>
          <w:rFonts w:ascii="Times New Roman" w:eastAsia="宋体" w:hAnsi="Times New Roman" w:cs="Times New Roman"/>
          <w:sz w:val="28"/>
          <w:szCs w:val="28"/>
          <w:lang w:eastAsia="zh-CN"/>
        </w:rPr>
        <w:tab/>
      </w:r>
      <w:r w:rsidRPr="00E22EAC">
        <w:rPr>
          <w:rFonts w:ascii="Times New Roman" w:eastAsia="宋体" w:hAnsi="Times New Roman" w:cs="Times New Roman"/>
          <w:sz w:val="28"/>
          <w:szCs w:val="28"/>
          <w:lang w:eastAsia="zh-CN"/>
        </w:rPr>
        <w:tab/>
      </w:r>
      <w:r w:rsidRPr="00E22EAC">
        <w:rPr>
          <w:rFonts w:ascii="Times New Roman" w:eastAsia="宋体" w:hAnsi="Times New Roman" w:cs="Times New Roman"/>
          <w:sz w:val="28"/>
          <w:szCs w:val="28"/>
          <w:lang w:eastAsia="zh-CN"/>
        </w:rPr>
        <w:tab/>
      </w:r>
      <w:r w:rsidRPr="00E22EAC">
        <w:rPr>
          <w:rFonts w:ascii="Times New Roman" w:eastAsia="宋体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宋体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宋体" w:hAnsi="Times New Roman" w:cs="Times New Roman"/>
          <w:sz w:val="28"/>
          <w:szCs w:val="28"/>
          <w:lang w:eastAsia="zh-CN"/>
        </w:rPr>
        <w:tab/>
      </w:r>
      <w:r w:rsidRPr="00E22EAC">
        <w:rPr>
          <w:rFonts w:ascii="Times New Roman" w:eastAsia="宋体" w:hAnsi="Times New Roman" w:cs="Times New Roman"/>
          <w:sz w:val="28"/>
          <w:szCs w:val="28"/>
          <w:lang w:eastAsia="zh-CN"/>
        </w:rPr>
        <w:tab/>
      </w:r>
      <w:r w:rsidRPr="00E22EAC">
        <w:rPr>
          <w:rFonts w:ascii="Times New Roman" w:eastAsia="宋体" w:hAnsi="Times New Roman" w:cs="Times New Roman"/>
          <w:sz w:val="28"/>
          <w:szCs w:val="28"/>
          <w:lang w:eastAsia="zh-CN"/>
        </w:rPr>
        <w:tab/>
      </w:r>
      <w:r w:rsidRPr="00E22EAC">
        <w:rPr>
          <w:rFonts w:ascii="Times New Roman" w:eastAsia="宋体" w:hAnsi="Times New Roman" w:cs="Times New Roman"/>
          <w:sz w:val="28"/>
          <w:szCs w:val="28"/>
          <w:lang w:eastAsia="zh-CN"/>
        </w:rPr>
        <w:tab/>
      </w:r>
      <w:r w:rsidRPr="00E22EAC">
        <w:rPr>
          <w:rFonts w:ascii="Times New Roman" w:eastAsia="宋体" w:hAnsi="Times New Roman" w:cs="Times New Roman"/>
          <w:sz w:val="28"/>
          <w:szCs w:val="28"/>
          <w:lang w:eastAsia="zh-CN"/>
        </w:rPr>
        <w:tab/>
      </w:r>
    </w:p>
    <w:p w14:paraId="4949ECF3" w14:textId="66CC564A" w:rsidR="008C728F" w:rsidRPr="00E22EAC" w:rsidRDefault="008C728F" w:rsidP="008C728F">
      <w:pPr>
        <w:widowControl/>
        <w:spacing w:beforeLines="50" w:before="120"/>
        <w:rPr>
          <w:rFonts w:ascii="Times New Roman" w:eastAsia="宋体" w:hAnsi="Times New Roman" w:cs="Times New Roman"/>
          <w:noProof/>
          <w:sz w:val="28"/>
          <w:szCs w:val="28"/>
          <w:lang w:eastAsia="zh-CN"/>
        </w:rPr>
      </w:pPr>
      <w:r w:rsidRPr="00E22EAC">
        <w:rPr>
          <w:rFonts w:ascii="Times New Roman" w:eastAsia="宋体" w:hAnsi="Times New Roman" w:cs="Times New Roman"/>
          <w:sz w:val="28"/>
          <w:szCs w:val="28"/>
          <w:lang w:eastAsia="zh-CN"/>
        </w:rPr>
        <w:t>考核年度：</w:t>
      </w:r>
    </w:p>
    <w:p w14:paraId="34140404" w14:textId="77777777" w:rsidR="008C728F" w:rsidRPr="00E22EAC" w:rsidRDefault="008C728F" w:rsidP="008C728F">
      <w:pPr>
        <w:widowControl/>
        <w:spacing w:beforeLines="50" w:before="120"/>
        <w:rPr>
          <w:rFonts w:ascii="Times New Roman" w:eastAsia="宋体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宋体" w:hAnsi="Times New Roman" w:cs="Times New Roman"/>
          <w:noProof/>
          <w:sz w:val="28"/>
          <w:szCs w:val="28"/>
          <w:lang w:eastAsia="zh-CN"/>
        </w:rPr>
        <w:tab/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847"/>
        <w:gridCol w:w="8362"/>
      </w:tblGrid>
      <w:tr w:rsidR="004875D5" w:rsidRPr="00E22EAC" w14:paraId="7CF8C37B" w14:textId="77777777" w:rsidTr="004875D5">
        <w:trPr>
          <w:trHeight w:val="616"/>
        </w:trPr>
        <w:tc>
          <w:tcPr>
            <w:tcW w:w="847" w:type="dxa"/>
            <w:vAlign w:val="center"/>
          </w:tcPr>
          <w:p w14:paraId="7EEAC9D8" w14:textId="77777777" w:rsidR="004875D5" w:rsidRPr="00E22EAC" w:rsidRDefault="004875D5" w:rsidP="00A26DCD">
            <w:pPr>
              <w:pStyle w:val="TableParagraph"/>
              <w:spacing w:beforeLines="50" w:before="1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spellStart"/>
            <w:r w:rsidRPr="00E22EAC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项目</w:t>
            </w:r>
            <w:proofErr w:type="spellEnd"/>
          </w:p>
        </w:tc>
        <w:tc>
          <w:tcPr>
            <w:tcW w:w="8362" w:type="dxa"/>
            <w:vAlign w:val="center"/>
          </w:tcPr>
          <w:p w14:paraId="104E4CBF" w14:textId="77777777" w:rsidR="004875D5" w:rsidRPr="00E22EAC" w:rsidRDefault="004875D5" w:rsidP="00A26DCD">
            <w:pPr>
              <w:pStyle w:val="TableParagraph"/>
              <w:spacing w:beforeLines="50" w:before="1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2EAC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内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</w:t>
            </w:r>
            <w:r w:rsidRPr="00E22EAC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容</w:t>
            </w:r>
          </w:p>
        </w:tc>
      </w:tr>
      <w:tr w:rsidR="004875D5" w:rsidRPr="00E22EAC" w14:paraId="77CF3028" w14:textId="77777777" w:rsidTr="004875D5">
        <w:trPr>
          <w:trHeight w:val="2733"/>
        </w:trPr>
        <w:tc>
          <w:tcPr>
            <w:tcW w:w="847" w:type="dxa"/>
            <w:vAlign w:val="center"/>
          </w:tcPr>
          <w:p w14:paraId="6E70491B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pacing w:val="-60"/>
                <w:sz w:val="24"/>
                <w:szCs w:val="24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0753F8">
              <w:rPr>
                <w:rFonts w:ascii="Times New Roman" w:eastAsia="宋体" w:hAnsi="Times New Roman" w:cs="Times New Roman"/>
                <w:spacing w:val="-60"/>
                <w:sz w:val="24"/>
                <w:szCs w:val="24"/>
              </w:rPr>
              <w:t xml:space="preserve"> </w:t>
            </w:r>
          </w:p>
          <w:p w14:paraId="64B181B9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工作</w:t>
            </w:r>
          </w:p>
          <w:p w14:paraId="08CA8C39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室</w:t>
            </w:r>
            <w:proofErr w:type="gramStart"/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规</w:t>
            </w:r>
            <w:proofErr w:type="gramEnd"/>
          </w:p>
          <w:p w14:paraId="5D721D67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划</w:t>
            </w:r>
            <w:proofErr w:type="gramStart"/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和</w:t>
            </w:r>
            <w:proofErr w:type="gramEnd"/>
          </w:p>
          <w:p w14:paraId="7DDEE92E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自身</w:t>
            </w:r>
          </w:p>
          <w:p w14:paraId="6BA49813" w14:textId="77777777" w:rsidR="004875D5" w:rsidRPr="000753F8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noProof/>
                <w:sz w:val="28"/>
                <w:szCs w:val="28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建设</w:t>
            </w:r>
          </w:p>
        </w:tc>
        <w:tc>
          <w:tcPr>
            <w:tcW w:w="8362" w:type="dxa"/>
            <w:vAlign w:val="center"/>
          </w:tcPr>
          <w:p w14:paraId="4D76B4D8" w14:textId="77777777" w:rsidR="004875D5" w:rsidRPr="000753F8" w:rsidRDefault="004875D5" w:rsidP="00A26DCD">
            <w:pPr>
              <w:pStyle w:val="TableParagraph"/>
              <w:spacing w:beforeLines="75" w:before="180" w:afterLines="75" w:after="180"/>
              <w:ind w:left="463" w:right="-17" w:hanging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工作室按照三年规划制定年度工作计划，目标清晰、科学，活动安排有序、合理。</w:t>
            </w:r>
          </w:p>
          <w:p w14:paraId="5E049F01" w14:textId="77777777" w:rsidR="004875D5" w:rsidRPr="000753F8" w:rsidRDefault="004875D5" w:rsidP="00A26DCD">
            <w:pPr>
              <w:pStyle w:val="TableParagraph"/>
              <w:spacing w:beforeLines="75" w:before="180" w:afterLines="75" w:after="180"/>
              <w:ind w:left="463" w:right="-17" w:hanging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工作室有较为完善的运作、考核和日常管理机制。</w:t>
            </w:r>
          </w:p>
          <w:p w14:paraId="246AEF3D" w14:textId="5CFE214A" w:rsidR="004875D5" w:rsidRPr="000753F8" w:rsidRDefault="004875D5" w:rsidP="00A26DCD">
            <w:pPr>
              <w:pStyle w:val="TableParagraph"/>
              <w:spacing w:beforeLines="75" w:before="180" w:afterLines="75" w:after="180"/>
              <w:ind w:left="463" w:right="-17" w:hanging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3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工作室有明确的研究重点，对提升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教育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教学质量、促进教师专业发展等方面有积极促进作用。</w:t>
            </w:r>
          </w:p>
        </w:tc>
      </w:tr>
      <w:tr w:rsidR="004875D5" w:rsidRPr="00E22EAC" w14:paraId="3BF675F2" w14:textId="77777777" w:rsidTr="004875D5">
        <w:trPr>
          <w:trHeight w:val="4324"/>
        </w:trPr>
        <w:tc>
          <w:tcPr>
            <w:tcW w:w="847" w:type="dxa"/>
            <w:vAlign w:val="center"/>
          </w:tcPr>
          <w:p w14:paraId="0948BF84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pacing w:val="-60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B</w:t>
            </w:r>
            <w:r>
              <w:rPr>
                <w:rFonts w:ascii="Times New Roman" w:eastAsia="宋体" w:hAnsi="Times New Roman" w:cs="Times New Roman"/>
                <w:spacing w:val="-60"/>
                <w:sz w:val="24"/>
                <w:szCs w:val="24"/>
                <w:lang w:eastAsia="zh-CN"/>
              </w:rPr>
              <w:t xml:space="preserve">.   </w:t>
            </w:r>
          </w:p>
          <w:p w14:paraId="46E7D211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工作</w:t>
            </w:r>
          </w:p>
          <w:p w14:paraId="4672A8F9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室活</w:t>
            </w:r>
          </w:p>
          <w:p w14:paraId="37C92748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动</w:t>
            </w:r>
            <w:proofErr w:type="gramStart"/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和</w:t>
            </w:r>
            <w:proofErr w:type="gramEnd"/>
          </w:p>
          <w:p w14:paraId="3AF4D24B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过程</w:t>
            </w:r>
          </w:p>
          <w:p w14:paraId="5D34589E" w14:textId="77777777" w:rsidR="004875D5" w:rsidRPr="000753F8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noProof/>
                <w:sz w:val="28"/>
                <w:szCs w:val="28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362" w:type="dxa"/>
            <w:vAlign w:val="center"/>
          </w:tcPr>
          <w:p w14:paraId="1A474F9A" w14:textId="1D98B0D5" w:rsidR="004875D5" w:rsidRPr="00273F56" w:rsidRDefault="004875D5" w:rsidP="00273F56">
            <w:pPr>
              <w:pStyle w:val="TableParagraph"/>
              <w:numPr>
                <w:ilvl w:val="0"/>
                <w:numId w:val="1"/>
              </w:numPr>
              <w:spacing w:beforeLines="75" w:before="180" w:afterLines="75" w:after="180"/>
              <w:ind w:right="-17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主持人积极发挥带头作用，学员积极跟进研究，团队</w:t>
            </w:r>
            <w:r w:rsidRPr="00273F56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协</w:t>
            </w:r>
            <w:r w:rsidRPr="00273F56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73F56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作性强。按照计划定期开展工作室活动，活动内容丰富、安排合理，实效性强。</w:t>
            </w:r>
          </w:p>
          <w:p w14:paraId="3CC57BC5" w14:textId="77777777" w:rsidR="004875D5" w:rsidRPr="000753F8" w:rsidRDefault="004875D5" w:rsidP="00A26DCD">
            <w:pPr>
              <w:pStyle w:val="TableParagraph"/>
              <w:spacing w:beforeLines="75" w:before="180" w:afterLines="75" w:after="180"/>
              <w:ind w:left="463" w:right="-17" w:hanging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基于目标导向和问题导向积极组织工作室活动，围绕教学质量提升、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班级管理效能提升、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教师专业发展等方面开展专题研究和项目研修。</w:t>
            </w:r>
          </w:p>
          <w:p w14:paraId="7F2A1093" w14:textId="2577B1E9" w:rsidR="004875D5" w:rsidRPr="000753F8" w:rsidRDefault="004875D5" w:rsidP="00333918">
            <w:pPr>
              <w:pStyle w:val="TableParagraph"/>
              <w:spacing w:beforeLines="75" w:before="180" w:afterLines="75" w:after="180"/>
              <w:ind w:left="463" w:right="-17" w:hanging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工作室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主持人和成员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积极开设校级及以上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示范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课或</w:t>
            </w:r>
            <w:proofErr w:type="gramStart"/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作主</w:t>
            </w:r>
            <w:proofErr w:type="gramEnd"/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题报告，每学期不少于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1 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。工作室开展专题研讨活动每学期不少于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次。</w:t>
            </w:r>
          </w:p>
          <w:p w14:paraId="3C388947" w14:textId="4CF4B932" w:rsidR="004875D5" w:rsidRPr="000753F8" w:rsidRDefault="004875D5" w:rsidP="00A26DCD">
            <w:pPr>
              <w:pStyle w:val="TableParagraph"/>
              <w:spacing w:beforeLines="75" w:before="180" w:afterLines="75" w:after="180"/>
              <w:ind w:left="463" w:right="-17" w:hanging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4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积极开展自我学习和反思，定期阅读教学专著，撰写读书笔记和教学反思、论文等。</w:t>
            </w:r>
          </w:p>
        </w:tc>
      </w:tr>
      <w:tr w:rsidR="004875D5" w:rsidRPr="00E22EAC" w14:paraId="0DF81AC5" w14:textId="77777777" w:rsidTr="004875D5">
        <w:trPr>
          <w:trHeight w:val="2899"/>
        </w:trPr>
        <w:tc>
          <w:tcPr>
            <w:tcW w:w="847" w:type="dxa"/>
            <w:vAlign w:val="center"/>
          </w:tcPr>
          <w:p w14:paraId="70AA66F1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pacing w:val="-60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C</w:t>
            </w:r>
            <w:r w:rsidRPr="000753F8">
              <w:rPr>
                <w:rFonts w:ascii="Times New Roman" w:eastAsia="宋体" w:hAnsi="Times New Roman" w:cs="Times New Roman"/>
                <w:spacing w:val="-60"/>
                <w:sz w:val="24"/>
                <w:szCs w:val="24"/>
                <w:lang w:eastAsia="zh-CN"/>
              </w:rPr>
              <w:t xml:space="preserve"> </w:t>
            </w:r>
          </w:p>
          <w:p w14:paraId="543C3199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工作</w:t>
            </w:r>
          </w:p>
          <w:p w14:paraId="244792C6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室成</w:t>
            </w:r>
          </w:p>
          <w:p w14:paraId="68D687C0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果</w:t>
            </w:r>
            <w:proofErr w:type="gramStart"/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和</w:t>
            </w:r>
            <w:proofErr w:type="gramEnd"/>
          </w:p>
          <w:p w14:paraId="0922B814" w14:textId="77777777" w:rsidR="004875D5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特色</w:t>
            </w:r>
          </w:p>
          <w:p w14:paraId="13FC9D40" w14:textId="77777777" w:rsidR="004875D5" w:rsidRPr="000753F8" w:rsidRDefault="004875D5" w:rsidP="00A26DCD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noProof/>
                <w:sz w:val="28"/>
                <w:szCs w:val="28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亮点</w:t>
            </w:r>
          </w:p>
        </w:tc>
        <w:tc>
          <w:tcPr>
            <w:tcW w:w="8362" w:type="dxa"/>
          </w:tcPr>
          <w:p w14:paraId="3041D313" w14:textId="3AD925ED" w:rsidR="004875D5" w:rsidRPr="000753F8" w:rsidRDefault="004875D5" w:rsidP="00273F56">
            <w:pPr>
              <w:pStyle w:val="TableParagraph"/>
              <w:spacing w:beforeLines="75" w:before="180" w:afterLines="75" w:after="180"/>
              <w:ind w:leftChars="47" w:left="343" w:right="-17" w:hangingChars="100" w:hanging="24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1.</w:t>
            </w:r>
            <w:r w:rsidRPr="000753F8">
              <w:rPr>
                <w:rFonts w:ascii="Times New Roman" w:eastAsia="宋体" w:hAnsi="Times New Roman" w:cs="Times New Roman"/>
                <w:spacing w:val="-2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28"/>
                <w:sz w:val="24"/>
                <w:szCs w:val="24"/>
                <w:lang w:eastAsia="zh-CN"/>
              </w:rPr>
              <w:t xml:space="preserve"> 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工作室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成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员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教育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教学质量有明显进步。学员积极开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设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研讨课、课题研究等活动，业务能力有明显提高。</w:t>
            </w:r>
          </w:p>
          <w:p w14:paraId="684B42F6" w14:textId="77777777" w:rsidR="004875D5" w:rsidRPr="000753F8" w:rsidRDefault="004875D5" w:rsidP="00273F56">
            <w:pPr>
              <w:pStyle w:val="TableParagraph"/>
              <w:spacing w:beforeLines="75" w:before="180" w:afterLines="75" w:after="180"/>
              <w:ind w:leftChars="47" w:left="343" w:hangingChars="100" w:hanging="24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积极参加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各级教育行政部门组织的业务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评比等活动，参与率高、获奖面大、高层次获奖率高。</w:t>
            </w:r>
          </w:p>
          <w:p w14:paraId="193DED0D" w14:textId="1C56A0D9" w:rsidR="004875D5" w:rsidRPr="000753F8" w:rsidRDefault="004875D5" w:rsidP="00273F56">
            <w:pPr>
              <w:pStyle w:val="TableParagraph"/>
              <w:spacing w:beforeLines="75" w:before="180" w:afterLines="75" w:after="180"/>
              <w:ind w:left="240" w:hangingChars="100" w:hanging="24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273F5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3</w:t>
            </w:r>
            <w:r w:rsidRPr="00273F56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成员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每年至少有</w:t>
            </w:r>
            <w:r w:rsidRPr="000753F8">
              <w:rPr>
                <w:rFonts w:ascii="Times New Roman" w:eastAsia="宋体" w:hAnsi="Times New Roman" w:cs="Times New Roman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</w:t>
            </w:r>
            <w:r w:rsidRPr="000753F8">
              <w:rPr>
                <w:rFonts w:ascii="Times New Roman" w:eastAsia="宋体" w:hAnsi="Times New Roman" w:cs="Times New Roman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篇论文在省级及以上刊物发表或者在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市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级及以上评比中获奖；积极参与区级及以上课题项目研究，有一定成果。</w:t>
            </w:r>
            <w:r w:rsidRPr="000753F8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5A1D0CC3" w14:textId="77777777" w:rsidR="000772B3" w:rsidRDefault="000772B3">
      <w:pPr>
        <w:rPr>
          <w:lang w:eastAsia="zh-CN"/>
        </w:rPr>
      </w:pPr>
    </w:p>
    <w:sectPr w:rsidR="000772B3" w:rsidSect="00E0090A">
      <w:footerReference w:type="default" r:id="rId8"/>
      <w:pgSz w:w="11910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995D" w14:textId="77777777" w:rsidR="003A2A06" w:rsidRDefault="003A2A06" w:rsidP="008C728F">
      <w:r>
        <w:separator/>
      </w:r>
    </w:p>
  </w:endnote>
  <w:endnote w:type="continuationSeparator" w:id="0">
    <w:p w14:paraId="4899F0A6" w14:textId="77777777" w:rsidR="003A2A06" w:rsidRDefault="003A2A06" w:rsidP="008C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3F1A" w14:textId="77777777" w:rsidR="00F43266" w:rsidRDefault="003A2A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605494" wp14:editId="7A9984DC">
              <wp:simplePos x="0" y="0"/>
              <wp:positionH relativeFrom="page">
                <wp:posOffset>3725545</wp:posOffset>
              </wp:positionH>
              <wp:positionV relativeFrom="page">
                <wp:posOffset>9457055</wp:posOffset>
              </wp:positionV>
              <wp:extent cx="107950" cy="139700"/>
              <wp:effectExtent l="1270" t="0" r="0" b="444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C6EA2" w14:textId="77777777" w:rsidR="00F43266" w:rsidRDefault="003A2A06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05494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293.35pt;margin-top:744.65pt;width: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" filled="f" stroked="f">
              <v:textbox inset="0,0,0,0">
                <w:txbxContent>
                  <w:p w14:paraId="167C6EA2" w14:textId="77777777" w:rsidR="00F43266" w:rsidRDefault="003A2A06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A14E" w14:textId="77777777" w:rsidR="003A2A06" w:rsidRDefault="003A2A06" w:rsidP="008C728F">
      <w:r>
        <w:separator/>
      </w:r>
    </w:p>
  </w:footnote>
  <w:footnote w:type="continuationSeparator" w:id="0">
    <w:p w14:paraId="617B3B34" w14:textId="77777777" w:rsidR="003A2A06" w:rsidRDefault="003A2A06" w:rsidP="008C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550"/>
    <w:multiLevelType w:val="hybridMultilevel"/>
    <w:tmpl w:val="241E0E00"/>
    <w:lvl w:ilvl="0" w:tplc="30D85CE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num w:numId="1" w16cid:durableId="205619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6E"/>
    <w:rsid w:val="000772B3"/>
    <w:rsid w:val="001C5040"/>
    <w:rsid w:val="00273F56"/>
    <w:rsid w:val="002A0C42"/>
    <w:rsid w:val="00333918"/>
    <w:rsid w:val="003A2A06"/>
    <w:rsid w:val="004875D5"/>
    <w:rsid w:val="006C06CD"/>
    <w:rsid w:val="007274D9"/>
    <w:rsid w:val="007F616E"/>
    <w:rsid w:val="00817A18"/>
    <w:rsid w:val="008C728F"/>
    <w:rsid w:val="00C1214F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2753F"/>
  <w15:chartTrackingRefBased/>
  <w15:docId w15:val="{4B0218B7-A153-4310-9CDF-1EA8F69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8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8C72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28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8C728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C728F"/>
  </w:style>
  <w:style w:type="table" w:styleId="a7">
    <w:name w:val="Table Grid"/>
    <w:basedOn w:val="a1"/>
    <w:uiPriority w:val="39"/>
    <w:rsid w:val="008C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D675-9D46-4C3A-8080-420AFDB3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2022-10-12T01:00:00Z</dcterms:created>
  <dcterms:modified xsi:type="dcterms:W3CDTF">2022-10-18T08:32:00Z</dcterms:modified>
</cp:coreProperties>
</file>